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>
          <w:b/>
          <w:bCs/>
          <w:sz w:val="28"/>
          <w:szCs w:val="28"/>
        </w:rPr>
        <w:t xml:space="preserve">Constructing Dithemic Middle English Place-Names </w:t>
      </w:r>
      <w:r>
        <w:rPr/>
        <w:br/>
      </w:r>
    </w:p>
    <w:p>
      <w:pPr>
        <w:pStyle w:val="Normal"/>
        <w:bidi w:val="0"/>
        <w:jc w:val="center"/>
        <w:rPr/>
      </w:pPr>
      <w:r>
        <w:rPr/>
        <w:t>Scolastica la souriete</w:t>
      </w:r>
    </w:p>
    <w:p>
      <w:pPr>
        <w:pStyle w:val="Normal"/>
        <w:bidi w:val="0"/>
        <w:jc w:val="center"/>
        <w:rPr/>
      </w:pPr>
      <w:r>
        <w:rPr/>
        <w:t>souriete@gmail.com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/>
        <w:t>Have you ever needed to construct a new place-name as described in SENA PN1B2b4 (for a personal name) or SENA NPN1C2b1 (for a group)? This class will introduce you to the basics of constructing dithemic (two element) English place-names, including, patterns, elements and sources.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Definitions</w:t>
      </w:r>
    </w:p>
    <w:p>
      <w:pPr>
        <w:pStyle w:val="Normal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itleContentLTGliederung1"/>
        <w:bidi w:val="0"/>
        <w:spacing w:lineRule="atLeast" w:line="200" w:before="0" w:after="0"/>
        <w:jc w:val="left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theme</w:t>
      </w:r>
      <w:r>
        <w:rPr>
          <w:rFonts w:ascii="Times New Roman" w:hAnsi="Times New Roman"/>
          <w:sz w:val="24"/>
          <w:szCs w:val="24"/>
        </w:rPr>
        <w:t xml:space="preserve"> a tradition name root. [In English place names studies, these are usually given in their pre-Conquest language and spelling.] Sometimes called an </w:t>
      </w:r>
      <w:r>
        <w:rPr>
          <w:rFonts w:ascii="Times New Roman" w:hAnsi="Times New Roman"/>
          <w:b/>
          <w:bCs/>
          <w:sz w:val="24"/>
          <w:szCs w:val="24"/>
        </w:rPr>
        <w:t>element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TitleContentLTGliederung1"/>
        <w:bidi w:val="0"/>
        <w:spacing w:lineRule="atLeast" w:line="200" w:before="0" w:after="0"/>
        <w:jc w:val="left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dithemic</w:t>
      </w:r>
      <w:r>
        <w:rPr>
          <w:rFonts w:ascii="Times New Roman" w:hAnsi="Times New Roman"/>
          <w:sz w:val="24"/>
          <w:szCs w:val="24"/>
        </w:rPr>
        <w:t xml:space="preserve"> made up of two theme or elements </w:t>
      </w:r>
    </w:p>
    <w:p>
      <w:pPr>
        <w:pStyle w:val="TitleContentLTGliederung1"/>
        <w:bidi w:val="0"/>
        <w:spacing w:lineRule="atLeast" w:line="200" w:before="0" w:after="0"/>
        <w:jc w:val="left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prototheme</w:t>
      </w:r>
      <w:r>
        <w:rPr>
          <w:rFonts w:ascii="Times New Roman" w:hAnsi="Times New Roman"/>
          <w:sz w:val="24"/>
          <w:szCs w:val="24"/>
        </w:rPr>
        <w:t xml:space="preserve">  the first theme or element of a name composed of two traditional name roots. </w:t>
      </w:r>
    </w:p>
    <w:p>
      <w:pPr>
        <w:pStyle w:val="TitleContentLTGliederung1"/>
        <w:bidi w:val="0"/>
        <w:spacing w:lineRule="atLeast" w:line="200" w:before="0" w:after="0"/>
        <w:jc w:val="left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deuterotheme</w:t>
      </w:r>
      <w:r>
        <w:rPr>
          <w:rFonts w:ascii="Times New Roman" w:hAnsi="Times New Roman"/>
          <w:sz w:val="24"/>
          <w:szCs w:val="24"/>
        </w:rPr>
        <w:t xml:space="preserve"> the second theme or element of a name composed of two traditional name roots.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Dithemic placenames are the most common type of English place names and one of the most recognizable. Oxford, Cambridge, Morton, Stockton, Stratford, Norwich, </w:t>
      </w:r>
      <w:r>
        <w:rPr/>
        <w:t>Croydon</w:t>
      </w:r>
      <w:r>
        <w:rPr/>
        <w:t>, Manchester, Black</w:t>
      </w:r>
      <w:r>
        <w:rPr/>
        <w:t>well</w:t>
      </w:r>
      <w:r>
        <w:rPr/>
        <w:t>, Langdale, Flaxbury, Swindon, Ashley, Brockhill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 basic types of dithematic place-names – topographic (landscape) and habitative (built by man).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 dithemic English place name SHOULD have either should either have a topographic or habitative element, and that element should be your second element.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Pick a deuterotheme and a prototheme. A prototheme describes the deueterotheme in some way. It can be a color, an adjective describing the 2</w:t>
      </w:r>
      <w:r>
        <w:rPr>
          <w:vertAlign w:val="superscript"/>
        </w:rPr>
        <w:t>nd</w:t>
      </w:r>
      <w:r>
        <w:rPr/>
        <w:t xml:space="preserve"> element , a domestic animal or crop, a wild animal or crop, etc.</w:t>
      </w:r>
    </w:p>
    <w:p>
      <w:pPr>
        <w:pStyle w:val="Normal"/>
        <w:bidi w:val="0"/>
        <w:jc w:val="left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bidi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Sources of place names with dated citations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[Ekwall] Ekwall, Eilert. </w:t>
      </w:r>
      <w:r>
        <w:rPr>
          <w:i/>
        </w:rPr>
        <w:t>The Concise Oxford Dictionary of English Place-names.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[Watts] Watts, Victor, ed. </w:t>
      </w:r>
      <w:r>
        <w:rPr>
          <w:i/>
        </w:rPr>
        <w:t>Cambridge Dictionary of English Place-Names, Based on the Collections of the English Place-Name Society.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[EPNS] </w:t>
      </w:r>
      <w:r>
        <w:rPr>
          <w:rStyle w:val="Hyperlink"/>
        </w:rPr>
        <w:t>https://epns.nottingham.ac.uk/search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 xml:space="preserve">[Mills British] Mills, A. D. </w:t>
      </w:r>
      <w:r>
        <w:rPr>
          <w:i/>
        </w:rPr>
        <w:t>A Dictionary of British Place-Names.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 xml:space="preserve">[Mills English] Mills, A. D. </w:t>
      </w:r>
      <w:r>
        <w:rPr>
          <w:i/>
        </w:rPr>
        <w:t>A Dictionary of English Place-Names.</w:t>
      </w:r>
    </w:p>
    <w:p>
      <w:pPr>
        <w:pStyle w:val="Normal"/>
        <w:bidi w:val="0"/>
        <w:jc w:val="left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bidi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Lists of place-name themes or elements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Smith, A.H. </w:t>
      </w:r>
      <w:r>
        <w:rPr>
          <w:i/>
        </w:rPr>
        <w:t>English Place Name Elements.</w:t>
      </w:r>
      <w:r>
        <w:rPr/>
        <w:br/>
      </w:r>
      <w:r>
        <w:rPr>
          <w:i w:val="false"/>
          <w:iCs w:val="false"/>
        </w:rPr>
        <w:t>This is volumes 25 and 26 of the English Place-Name Society's publications.</w:t>
      </w:r>
      <w:r>
        <w:rPr/>
        <w:t xml:space="preserve"> </w:t>
      </w:r>
    </w:p>
    <w:p>
      <w:pPr>
        <w:pStyle w:val="Normal"/>
        <w:bidi w:val="0"/>
        <w:jc w:val="left"/>
        <w:rPr>
          <w:i/>
          <w:i/>
        </w:rPr>
      </w:pPr>
      <w:r>
        <w:rPr>
          <w:i/>
        </w:rPr>
      </w:r>
    </w:p>
    <w:p>
      <w:pPr>
        <w:pStyle w:val="Normal"/>
        <w:bidi w:val="0"/>
        <w:jc w:val="left"/>
        <w:rPr/>
      </w:pPr>
      <w:r>
        <w:rPr>
          <w:i w:val="false"/>
          <w:iCs w:val="false"/>
        </w:rPr>
        <w:t>[Ekwall] Ekwall, Eilert.</w:t>
      </w:r>
      <w:r>
        <w:rPr>
          <w:i/>
        </w:rPr>
        <w:t xml:space="preserve"> The Concise Oxford Dictionary of English Place-names.</w:t>
      </w:r>
    </w:p>
    <w:p>
      <w:pPr>
        <w:pStyle w:val="BodyText"/>
        <w:bidi w:val="0"/>
        <w:jc w:val="left"/>
        <w:rPr/>
      </w:pPr>
      <w:r>
        <w:rPr/>
        <w:t xml:space="preserve">[Mills English] Mills, A. D. </w:t>
      </w:r>
      <w:r>
        <w:rPr>
          <w:i/>
        </w:rPr>
        <w:t>A Dictionary of English Place-Names.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Sources about English place-names for more general information: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>
          <w:rFonts w:eastAsia="NSimSun" w:cs="Arial"/>
          <w:color w:val="auto"/>
          <w:kern w:val="2"/>
          <w:sz w:val="24"/>
          <w:szCs w:val="24"/>
          <w:lang w:val="en-US" w:eastAsia="zh-CN" w:bidi="hi-IN"/>
        </w:rPr>
        <w:t>Scolastica la souriete</w:t>
      </w:r>
      <w:r>
        <w:rPr>
          <w:rFonts w:eastAsia="NSimSun" w:cs="Arial"/>
          <w:color w:val="auto"/>
          <w:kern w:val="2"/>
          <w:sz w:val="24"/>
          <w:szCs w:val="24"/>
          <w:lang w:val="en-US" w:eastAsia="zh-CN" w:bidi="hi-IN"/>
        </w:rPr>
        <w:t xml:space="preserve">. “A Survey </w:t>
      </w:r>
      <w:r>
        <w:rPr>
          <w:lang w:val="en-US" w:eastAsia="zh-CN" w:bidi="hi-IN"/>
        </w:rPr>
        <w:t>of</w:t>
      </w:r>
      <w:r>
        <w:rPr>
          <w:rFonts w:eastAsia="NSimSun" w:cs="Arial"/>
          <w:color w:val="auto"/>
          <w:kern w:val="2"/>
          <w:sz w:val="24"/>
          <w:szCs w:val="24"/>
          <w:lang w:val="en-US" w:eastAsia="zh-CN" w:bidi="hi-IN"/>
        </w:rPr>
        <w:t xml:space="preserve"> the History of English Place</w:t>
        <w:softHyphen/>
        <w:t>names” http://heraldry.sca.org/names/engplnam.html</w:t>
      </w:r>
    </w:p>
    <w:p>
      <w:pPr>
        <w:pStyle w:val="Normal"/>
        <w:bidi w:val="0"/>
        <w:jc w:val="left"/>
        <w:rPr/>
      </w:pPr>
      <w:r>
        <w:rPr/>
        <w:t xml:space="preserve">Cameron, Kenneth. </w:t>
      </w:r>
      <w:r>
        <w:rPr>
          <w:i/>
          <w:iCs/>
        </w:rPr>
        <w:t>English Place Names</w:t>
      </w:r>
      <w:r>
        <w:rPr/>
        <w:t xml:space="preserve">. </w:t>
      </w:r>
    </w:p>
    <w:p>
      <w:pPr>
        <w:pStyle w:val="Normal"/>
        <w:bidi w:val="0"/>
        <w:jc w:val="left"/>
        <w:rPr/>
      </w:pPr>
      <w:r>
        <w:rPr/>
        <w:t xml:space="preserve">Gelling, Margaret. </w:t>
      </w:r>
      <w:r>
        <w:rPr>
          <w:i/>
          <w:iCs/>
        </w:rPr>
        <w:t>Signposts to the Past</w:t>
      </w:r>
      <w:r>
        <w:rPr/>
        <w:t>.</w:t>
      </w:r>
    </w:p>
    <w:p>
      <w:pPr>
        <w:pStyle w:val="Normal"/>
        <w:bidi w:val="0"/>
        <w:jc w:val="left"/>
        <w:rPr/>
      </w:pPr>
      <w:r>
        <w:rPr/>
        <w:t xml:space="preserve">Gelling, Margaret and Ann Cole. </w:t>
      </w:r>
      <w:r>
        <w:rPr>
          <w:i/>
          <w:iCs/>
        </w:rPr>
        <w:t>The Landscape of Place-Names.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Also, the dictionaries by Watts, Ekwall and Mills contain introductions that give general overviews of English place-names.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Example of documentation for constructed English place-name Ferenhope: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“</w:t>
      </w:r>
      <w:r>
        <w:rPr>
          <w:rFonts w:ascii="Times New Roman" w:hAnsi="Times New Roman"/>
        </w:rPr>
        <w:t>The name Ferenhope is constructed from OE fearn meaning “fern” and OE hop meaning “valley”.</w:t>
      </w:r>
    </w:p>
    <w:p>
      <w:pPr>
        <w:pStyle w:val="TitleContentLTGliederung1"/>
        <w:spacing w:lineRule="atLeast" w:line="200"/>
        <w:ind w:hanging="0" w:left="0" w:right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In the Survey of English Place-names under the spelling Farnborough, the spelling Ferenburgh’ is dated to 1220. </w:t>
      </w:r>
      <w:hyperlink r:id="rId2">
        <w:r>
          <w:rPr>
            <w:rStyle w:val="Hyperlink"/>
            <w:rFonts w:ascii="Times New Roman" w:hAnsi="Times New Roman"/>
            <w:sz w:val="24"/>
            <w:szCs w:val="24"/>
          </w:rPr>
          <w:t>https://epns.nottingham.ac.uk/browse/Berkshire/Farnborough/53282e4fb47fc407ba001b59-Farnborough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“</w:t>
      </w:r>
      <w:r>
        <w:rPr/>
        <w:t xml:space="preserve">In the Survey of English Place-names under the spelling Vernditch, the spelling Ferendich is dated to the time of Henry 3.  </w:t>
      </w:r>
      <w:hyperlink r:id="rId3">
        <w:r>
          <w:rPr>
            <w:rStyle w:val="Hyperlink"/>
          </w:rPr>
          <w:t>https://epns.nottingham.ac.uk/browse/Wiltshire/Broad+Chalke/532886d2b47fc40d3800019f-Vernditch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“</w:t>
      </w:r>
      <w:r>
        <w:rPr/>
        <w:t xml:space="preserve">In the Survey of English Place-names under the spelling Ferngore, the spelling Ferengore is dated to 1307. </w:t>
      </w:r>
      <w:hyperlink r:id="rId4">
        <w:r>
          <w:rPr>
            <w:rStyle w:val="Hyperlink"/>
          </w:rPr>
          <w:t>https://epns.nottingham.ac.uk/browse/Dorset/Motcombe/53285293b47fc4099d001759-Ferngore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“</w:t>
      </w:r>
      <w:r>
        <w:rPr/>
        <w:t xml:space="preserve">Watts p30 under Bacup dates the spelling ffulebachope to the 14th century. (ffulebachope means “dirty Bachope”.)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“</w:t>
      </w:r>
      <w:r>
        <w:rPr/>
        <w:t>Watts p78 under Bramhope dates the spellings Bramhop(a), Bramhop(p)e between 1156 and 1561.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“</w:t>
      </w:r>
      <w:r>
        <w:rPr/>
        <w:t xml:space="preserve">Watts p413 under Midhope Moors dates Myd- Midhop(e) “before 1279-1494”.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“</w:t>
      </w:r>
      <w:r>
        <w:rPr/>
        <w:t>Watts p458 under Oxenhope dates Oxenehope to the 12th century and Oxenhop(e) from the early 13th-1605.”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Useful for citations is Appendix H of the Administrative Handbook.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b/>
          <w:bCs/>
          <w:sz w:val="26"/>
          <w:szCs w:val="26"/>
        </w:rPr>
        <w:t>Downloads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Site for a few English Place-name Survey volumes and Keith Brigg’s </w:t>
      </w:r>
      <w:r>
        <w:rPr>
          <w:i/>
          <w:iCs/>
        </w:rPr>
        <w:t>An index to personal names in English place-names</w:t>
      </w:r>
      <w:r>
        <w:rPr>
          <w:i w:val="false"/>
          <w:iCs w:val="false"/>
        </w:rPr>
        <w:t>: https://www.nottingham.ac.uk/research/groups/epns/downloads.aspx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Noto San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242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BlockQuotation">
    <w:name w:val="Block Quotation"/>
    <w:basedOn w:val="Normal"/>
    <w:qFormat/>
    <w:pPr>
      <w:spacing w:before="0" w:after="283"/>
      <w:ind w:hanging="0" w:left="567" w:right="567"/>
    </w:pPr>
    <w:rPr/>
  </w:style>
  <w:style w:type="paragraph" w:styleId="DefaultDrawingStyle">
    <w:name w:val="Default Drawing Style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en-US" w:eastAsia="zh-CN" w:bidi="hi-IN"/>
    </w:rPr>
  </w:style>
  <w:style w:type="paragraph" w:styleId="Objectwithoutfill">
    <w:name w:val="Object without fill"/>
    <w:basedOn w:val="DefaultDrawingStyle"/>
    <w:qFormat/>
    <w:pPr>
      <w:spacing w:lineRule="atLeast" w:line="200" w:before="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nofillandnoline">
    <w:name w:val="Object with no fill and no line"/>
    <w:basedOn w:val="DefaultDrawingStyle"/>
    <w:qFormat/>
    <w:pPr>
      <w:spacing w:lineRule="atLeast" w:line="200" w:before="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7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leA0">
    <w:name w:val="Title A0"/>
    <w:basedOn w:val="A0"/>
    <w:qFormat/>
    <w:pPr/>
    <w:rPr>
      <w:rFonts w:ascii="Noto Sans" w:hAnsi="Noto Sans"/>
      <w:sz w:val="191"/>
    </w:rPr>
  </w:style>
  <w:style w:type="paragraph" w:styleId="HeadingA0">
    <w:name w:val="Heading A0"/>
    <w:basedOn w:val="A0"/>
    <w:qFormat/>
    <w:pPr/>
    <w:rPr>
      <w:rFonts w:ascii="Noto Sans" w:hAnsi="Noto Sans"/>
      <w:sz w:val="143"/>
    </w:rPr>
  </w:style>
  <w:style w:type="paragraph" w:styleId="TextA0">
    <w:name w:val="Text A0"/>
    <w:basedOn w:val="A0"/>
    <w:qFormat/>
    <w:pPr/>
    <w:rPr>
      <w:rFonts w:ascii="Noto Sans" w:hAnsi="Noto Sans"/>
      <w:sz w:val="95"/>
    </w:rPr>
  </w:style>
  <w:style w:type="paragraph" w:styleId="Graphic">
    <w:name w:val="Graphic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Times New Roman"/>
      <w:color w:val="auto"/>
      <w:kern w:val="2"/>
      <w:sz w:val="36"/>
      <w:szCs w:val="24"/>
      <w:lang w:val="en-US" w:eastAsia="zh-CN" w:bidi="hi-IN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TitleOnlyLTGliederung1">
    <w:name w:val="Title Only~LT~Gliederung 1"/>
    <w:qFormat/>
    <w:pPr>
      <w:widowControl/>
      <w:suppressAutoHyphens w:val="true"/>
      <w:bidi w:val="0"/>
      <w:spacing w:before="283" w:after="0"/>
      <w:jc w:val="left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en-US" w:eastAsia="zh-CN" w:bidi="hi-IN"/>
    </w:rPr>
  </w:style>
  <w:style w:type="paragraph" w:styleId="TitleOnlyLTGliederung2">
    <w:name w:val="Title Only~LT~Gliederung 2"/>
    <w:basedOn w:val="TitleOnlyLTGliederung1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TitleOnlyLTGliederung3">
    <w:name w:val="Title Only~LT~Gliederung 3"/>
    <w:basedOn w:val="TitleOnlyLTGliederung2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TitleOnlyLTGliederung4">
    <w:name w:val="Title Only~LT~Gliederung 4"/>
    <w:basedOn w:val="TitleOnlyLTGliederung3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OnlyLTGliederung5">
    <w:name w:val="Title Only~LT~Gliederung 5"/>
    <w:basedOn w:val="TitleOnlyLTGliederung4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OnlyLTGliederung6">
    <w:name w:val="Title Only~LT~Gliederung 6"/>
    <w:basedOn w:val="TitleOnlyLTGliederung5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OnlyLTGliederung7">
    <w:name w:val="Title Only~LT~Gliederung 7"/>
    <w:basedOn w:val="TitleOnlyLTGliederung6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OnlyLTGliederung8">
    <w:name w:val="Title Only~LT~Gliederung 8"/>
    <w:basedOn w:val="TitleOnlyLTGliederung7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OnlyLTGliederung9">
    <w:name w:val="Title Only~LT~Gliederung 9"/>
    <w:basedOn w:val="TitleOnlyLTGliederung8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OnlyLTTitel">
    <w:name w:val="Title Only~LT~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en-US" w:eastAsia="zh-CN" w:bidi="hi-IN"/>
    </w:rPr>
  </w:style>
  <w:style w:type="paragraph" w:styleId="TitleOnlyLTUntertitel">
    <w:name w:val="Title Only~LT~Unter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zh-CN" w:bidi="hi-IN"/>
    </w:rPr>
  </w:style>
  <w:style w:type="paragraph" w:styleId="TitleOnlyLTNotizen">
    <w:name w:val="Title Only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zh-CN" w:bidi="hi-IN"/>
    </w:rPr>
  </w:style>
  <w:style w:type="paragraph" w:styleId="TitleOnlyLTHintergrundobjekte">
    <w:name w:val="Title Only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en-US" w:eastAsia="zh-CN" w:bidi="hi-IN"/>
    </w:rPr>
  </w:style>
  <w:style w:type="paragraph" w:styleId="TitleOnlyLTHintergrund">
    <w:name w:val="Title Only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en-US"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Times New Roman"/>
      <w:color w:val="auto"/>
      <w:kern w:val="2"/>
      <w:sz w:val="36"/>
      <w:szCs w:val="24"/>
      <w:lang w:val="en-US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ackgroundobjects">
    <w:name w:val="Background objects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en-US" w:eastAsia="zh-CN" w:bidi="hi-IN"/>
    </w:rPr>
  </w:style>
  <w:style w:type="paragraph" w:styleId="Background">
    <w:name w:val="Backgro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en-US" w:eastAsia="zh-CN" w:bidi="hi-IN"/>
    </w:rPr>
  </w:style>
  <w:style w:type="paragraph" w:styleId="Notes">
    <w:name w:val="Notes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zh-CN" w:bidi="hi-IN"/>
    </w:rPr>
  </w:style>
  <w:style w:type="paragraph" w:styleId="Outline1">
    <w:name w:val="Outline 1"/>
    <w:qFormat/>
    <w:pPr>
      <w:widowControl/>
      <w:suppressAutoHyphens w:val="true"/>
      <w:bidi w:val="0"/>
      <w:spacing w:before="283" w:after="0"/>
      <w:jc w:val="left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en-US" w:eastAsia="zh-CN" w:bidi="hi-IN"/>
    </w:rPr>
  </w:style>
  <w:style w:type="paragraph" w:styleId="Outline2">
    <w:name w:val="Outline 2"/>
    <w:basedOn w:val="Outline1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Outline5">
    <w:name w:val="Outline 5"/>
    <w:basedOn w:val="Outline4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Gliederung1">
    <w:name w:val="Title Slide~LT~Gliederung 1"/>
    <w:qFormat/>
    <w:pPr>
      <w:widowControl/>
      <w:suppressAutoHyphens w:val="true"/>
      <w:bidi w:val="0"/>
      <w:spacing w:before="283" w:after="0"/>
      <w:jc w:val="left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en-US" w:eastAsia="zh-CN" w:bidi="hi-IN"/>
    </w:rPr>
  </w:style>
  <w:style w:type="paragraph" w:styleId="TitleSlideLTGliederung2">
    <w:name w:val="Title Slide~LT~Gliederung 2"/>
    <w:basedOn w:val="TitleSlideLTGliederung1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TitleSlideLTGliederung3">
    <w:name w:val="Title Slide~LT~Gliederung 3"/>
    <w:basedOn w:val="TitleSlideLTGliederung2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TitleSlideLTGliederung4">
    <w:name w:val="Title Slide~LT~Gliederung 4"/>
    <w:basedOn w:val="TitleSlideLTGliederung3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Gliederung5">
    <w:name w:val="Title Slide~LT~Gliederung 5"/>
    <w:basedOn w:val="TitleSlideLTGliederung4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Gliederung6">
    <w:name w:val="Title Slide~LT~Gliederung 6"/>
    <w:basedOn w:val="TitleSlideLTGliederung5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Gliederung7">
    <w:name w:val="Title Slide~LT~Gliederung 7"/>
    <w:basedOn w:val="TitleSlideLTGliederung6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Gliederung8">
    <w:name w:val="Title Slide~LT~Gliederung 8"/>
    <w:basedOn w:val="TitleSlideLTGliederung7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Gliederung9">
    <w:name w:val="Title Slide~LT~Gliederung 9"/>
    <w:basedOn w:val="TitleSlideLTGliederung8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Titel">
    <w:name w:val="Title Slide~LT~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en-US" w:eastAsia="zh-CN" w:bidi="hi-IN"/>
    </w:rPr>
  </w:style>
  <w:style w:type="paragraph" w:styleId="TitleSlideLTUntertitel">
    <w:name w:val="Title Slide~LT~Unter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zh-CN" w:bidi="hi-IN"/>
    </w:rPr>
  </w:style>
  <w:style w:type="paragraph" w:styleId="TitleSlideLTNotizen">
    <w:name w:val="Title Slide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zh-CN" w:bidi="hi-IN"/>
    </w:rPr>
  </w:style>
  <w:style w:type="paragraph" w:styleId="TitleSlideLTHintergrundobjekte">
    <w:name w:val="Title Slide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en-US" w:eastAsia="zh-CN" w:bidi="hi-IN"/>
    </w:rPr>
  </w:style>
  <w:style w:type="paragraph" w:styleId="TitleSlideLTHintergrund">
    <w:name w:val="Title Slide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en-US" w:eastAsia="zh-CN" w:bidi="hi-IN"/>
    </w:rPr>
  </w:style>
  <w:style w:type="paragraph" w:styleId="TitleContentLTGliederung1">
    <w:name w:val="Title, Content~LT~Gliederung 1"/>
    <w:qFormat/>
    <w:pPr>
      <w:widowControl/>
      <w:suppressAutoHyphens w:val="true"/>
      <w:bidi w:val="0"/>
      <w:spacing w:before="283" w:after="0"/>
      <w:jc w:val="left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en-US" w:eastAsia="zh-CN" w:bidi="hi-IN"/>
    </w:rPr>
  </w:style>
  <w:style w:type="paragraph" w:styleId="TitleContentLTGliederung2">
    <w:name w:val="Title, Content~LT~Gliederung 2"/>
    <w:basedOn w:val="TitleContentLTGliederung1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TitleContentLTGliederung3">
    <w:name w:val="Title, Content~LT~Gliederung 3"/>
    <w:basedOn w:val="TitleContentLTGliederung2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TitleContentLTGliederung4">
    <w:name w:val="Title, Content~LT~Gliederung 4"/>
    <w:basedOn w:val="TitleContentLTGliederung3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ContentLTGliederung5">
    <w:name w:val="Title, Content~LT~Gliederung 5"/>
    <w:basedOn w:val="TitleContentLTGliederung4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ContentLTGliederung6">
    <w:name w:val="Title, Content~LT~Gliederung 6"/>
    <w:basedOn w:val="TitleContentLTGliederung5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ContentLTGliederung7">
    <w:name w:val="Title, Content~LT~Gliederung 7"/>
    <w:basedOn w:val="TitleContentLTGliederung6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ContentLTGliederung8">
    <w:name w:val="Title, Content~LT~Gliederung 8"/>
    <w:basedOn w:val="TitleContentLTGliederung7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ContentLTGliederung9">
    <w:name w:val="Title, Content~LT~Gliederung 9"/>
    <w:basedOn w:val="TitleContentLTGliederung8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ContentLTTitel">
    <w:name w:val="Title, Content~LT~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en-US" w:eastAsia="zh-CN" w:bidi="hi-IN"/>
    </w:rPr>
  </w:style>
  <w:style w:type="paragraph" w:styleId="TitleContentLTUntertitel">
    <w:name w:val="Title, Content~LT~Unter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zh-CN" w:bidi="hi-IN"/>
    </w:rPr>
  </w:style>
  <w:style w:type="paragraph" w:styleId="TitleContentLTNotizen">
    <w:name w:val="Title, Content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zh-CN" w:bidi="hi-IN"/>
    </w:rPr>
  </w:style>
  <w:style w:type="paragraph" w:styleId="TitleContentLTHintergrundobjekte">
    <w:name w:val="Title, Content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en-US" w:eastAsia="zh-CN" w:bidi="hi-IN"/>
    </w:rPr>
  </w:style>
  <w:style w:type="paragraph" w:styleId="TitleContentLTHintergrund">
    <w:name w:val="Title, Content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en-US" w:eastAsia="zh-CN" w:bidi="hi-IN"/>
    </w:rPr>
  </w:style>
  <w:style w:type="paragraph" w:styleId="Title2ContentLTGliederung1">
    <w:name w:val="Title, 2 Content~LT~Gliederung 1"/>
    <w:qFormat/>
    <w:pPr>
      <w:widowControl/>
      <w:suppressAutoHyphens w:val="true"/>
      <w:bidi w:val="0"/>
      <w:spacing w:before="283" w:after="0"/>
      <w:jc w:val="left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en-US" w:eastAsia="zh-CN" w:bidi="hi-IN"/>
    </w:rPr>
  </w:style>
  <w:style w:type="paragraph" w:styleId="Title2ContentLTGliederung2">
    <w:name w:val="Title, 2 Content~LT~Gliederung 2"/>
    <w:basedOn w:val="Title2ContentLTGliederung1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Title2ContentLTGliederung3">
    <w:name w:val="Title, 2 Content~LT~Gliederung 3"/>
    <w:basedOn w:val="Title2ContentLTGliederung2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Title2ContentLTGliederung4">
    <w:name w:val="Title, 2 Content~LT~Gliederung 4"/>
    <w:basedOn w:val="Title2ContentLTGliederung3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2ContentLTGliederung5">
    <w:name w:val="Title, 2 Content~LT~Gliederung 5"/>
    <w:basedOn w:val="Title2ContentLTGliederung4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2ContentLTGliederung6">
    <w:name w:val="Title, 2 Content~LT~Gliederung 6"/>
    <w:basedOn w:val="Title2ContentLTGliederung5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2ContentLTGliederung7">
    <w:name w:val="Title, 2 Content~LT~Gliederung 7"/>
    <w:basedOn w:val="Title2ContentLTGliederung6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2ContentLTGliederung8">
    <w:name w:val="Title, 2 Content~LT~Gliederung 8"/>
    <w:basedOn w:val="Title2ContentLTGliederung7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2ContentLTGliederung9">
    <w:name w:val="Title, 2 Content~LT~Gliederung 9"/>
    <w:basedOn w:val="Title2ContentLTGliederung8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2ContentLTTitel">
    <w:name w:val="Title, 2 Content~LT~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en-US" w:eastAsia="zh-CN" w:bidi="hi-IN"/>
    </w:rPr>
  </w:style>
  <w:style w:type="paragraph" w:styleId="Title2ContentLTUntertitel">
    <w:name w:val="Title, 2 Content~LT~Unter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zh-CN" w:bidi="hi-IN"/>
    </w:rPr>
  </w:style>
  <w:style w:type="paragraph" w:styleId="Title2ContentLTNotizen">
    <w:name w:val="Title, 2 Content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zh-CN" w:bidi="hi-IN"/>
    </w:rPr>
  </w:style>
  <w:style w:type="paragraph" w:styleId="Title2ContentLTHintergrundobjekte">
    <w:name w:val="Title, 2 Content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en-US" w:eastAsia="zh-CN" w:bidi="hi-IN"/>
    </w:rPr>
  </w:style>
  <w:style w:type="paragraph" w:styleId="Title2ContentLTHintergrund">
    <w:name w:val="Title, 2 Content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en-US" w:eastAsia="zh-CN" w:bidi="hi-IN"/>
    </w:rPr>
  </w:style>
  <w:style w:type="paragraph" w:styleId="TitleContentoverContentLTGliederung1">
    <w:name w:val="Title, Content over Content~LT~Gliederung 1"/>
    <w:qFormat/>
    <w:pPr>
      <w:widowControl/>
      <w:suppressAutoHyphens w:val="true"/>
      <w:bidi w:val="0"/>
      <w:spacing w:before="283" w:after="0"/>
      <w:jc w:val="left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en-US" w:eastAsia="zh-CN" w:bidi="hi-IN"/>
    </w:rPr>
  </w:style>
  <w:style w:type="paragraph" w:styleId="TitleContentoverContentLTGliederung2">
    <w:name w:val="Title, Content over Content~LT~Gliederung 2"/>
    <w:basedOn w:val="TitleContentoverContentLTGliederung1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TitleContentoverContentLTGliederung3">
    <w:name w:val="Title, Content over Content~LT~Gliederung 3"/>
    <w:basedOn w:val="TitleContentoverContentLTGliederung2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TitleContentoverContentLTGliederung4">
    <w:name w:val="Title, Content over Content~LT~Gliederung 4"/>
    <w:basedOn w:val="TitleContentoverContentLTGliederung3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ContentoverContentLTGliederung5">
    <w:name w:val="Title, Content over Content~LT~Gliederung 5"/>
    <w:basedOn w:val="TitleContentoverContentLTGliederung4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ContentoverContentLTGliederung6">
    <w:name w:val="Title, Content over Content~LT~Gliederung 6"/>
    <w:basedOn w:val="TitleContentoverContentLTGliederung5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ContentoverContentLTGliederung7">
    <w:name w:val="Title, Content over Content~LT~Gliederung 7"/>
    <w:basedOn w:val="TitleContentoverContentLTGliederung6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ContentoverContentLTGliederung8">
    <w:name w:val="Title, Content over Content~LT~Gliederung 8"/>
    <w:basedOn w:val="TitleContentoverContentLTGliederung7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ContentoverContentLTGliederung9">
    <w:name w:val="Title, Content over Content~LT~Gliederung 9"/>
    <w:basedOn w:val="TitleContentoverContentLTGliederung8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ContentoverContentLTTitel">
    <w:name w:val="Title, Content over Content~LT~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en-US" w:eastAsia="zh-CN" w:bidi="hi-IN"/>
    </w:rPr>
  </w:style>
  <w:style w:type="paragraph" w:styleId="TitleContentoverContentLTUntertitel">
    <w:name w:val="Title, Content over Content~LT~Unter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zh-CN" w:bidi="hi-IN"/>
    </w:rPr>
  </w:style>
  <w:style w:type="paragraph" w:styleId="TitleContentoverContentLTNotizen">
    <w:name w:val="Title, Content over Content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zh-CN" w:bidi="hi-IN"/>
    </w:rPr>
  </w:style>
  <w:style w:type="paragraph" w:styleId="TitleContentoverContentLTHintergrundobjekte">
    <w:name w:val="Title, Content over Content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en-US" w:eastAsia="zh-CN" w:bidi="hi-IN"/>
    </w:rPr>
  </w:style>
  <w:style w:type="paragraph" w:styleId="TitleContentoverContentLTHintergrund">
    <w:name w:val="Title, Content over Content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en-US" w:eastAsia="zh-CN" w:bidi="hi-IN"/>
    </w:rPr>
  </w:style>
  <w:style w:type="paragraph" w:styleId="Title2ContentandContentLTGliederung1">
    <w:name w:val="Title, 2 Content and Content~LT~Gliederung 1"/>
    <w:qFormat/>
    <w:pPr>
      <w:widowControl/>
      <w:suppressAutoHyphens w:val="true"/>
      <w:bidi w:val="0"/>
      <w:spacing w:before="283" w:after="0"/>
      <w:jc w:val="left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en-US" w:eastAsia="zh-CN" w:bidi="hi-IN"/>
    </w:rPr>
  </w:style>
  <w:style w:type="paragraph" w:styleId="Title2ContentandContentLTGliederung2">
    <w:name w:val="Title, 2 Content and Content~LT~Gliederung 2"/>
    <w:basedOn w:val="Title2ContentandContentLTGliederung1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Title2ContentandContentLTGliederung3">
    <w:name w:val="Title, 2 Content and Content~LT~Gliederung 3"/>
    <w:basedOn w:val="Title2ContentandContentLTGliederung2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Title2ContentandContentLTGliederung4">
    <w:name w:val="Title, 2 Content and Content~LT~Gliederung 4"/>
    <w:basedOn w:val="Title2ContentandContentLTGliederung3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2ContentandContentLTGliederung5">
    <w:name w:val="Title, 2 Content and Content~LT~Gliederung 5"/>
    <w:basedOn w:val="Title2ContentandContentLTGliederung4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2ContentandContentLTGliederung6">
    <w:name w:val="Title, 2 Content and Content~LT~Gliederung 6"/>
    <w:basedOn w:val="Title2ContentandContentLTGliederung5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2ContentandContentLTGliederung7">
    <w:name w:val="Title, 2 Content and Content~LT~Gliederung 7"/>
    <w:basedOn w:val="Title2ContentandContentLTGliederung6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2ContentandContentLTGliederung8">
    <w:name w:val="Title, 2 Content and Content~LT~Gliederung 8"/>
    <w:basedOn w:val="Title2ContentandContentLTGliederung7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2ContentandContentLTGliederung9">
    <w:name w:val="Title, 2 Content and Content~LT~Gliederung 9"/>
    <w:basedOn w:val="Title2ContentandContentLTGliederung8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2ContentandContentLTTitel">
    <w:name w:val="Title, 2 Content and Content~LT~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en-US" w:eastAsia="zh-CN" w:bidi="hi-IN"/>
    </w:rPr>
  </w:style>
  <w:style w:type="paragraph" w:styleId="Title2ContentandContentLTUntertitel">
    <w:name w:val="Title, 2 Content and Content~LT~Unter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zh-CN" w:bidi="hi-IN"/>
    </w:rPr>
  </w:style>
  <w:style w:type="paragraph" w:styleId="Title2ContentandContentLTNotizen">
    <w:name w:val="Title, 2 Content and Content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zh-CN" w:bidi="hi-IN"/>
    </w:rPr>
  </w:style>
  <w:style w:type="paragraph" w:styleId="Title2ContentandContentLTHintergrundobjekte">
    <w:name w:val="Title, 2 Content and Content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en-US" w:eastAsia="zh-CN" w:bidi="hi-IN"/>
    </w:rPr>
  </w:style>
  <w:style w:type="paragraph" w:styleId="Title2ContentandContentLTHintergrund">
    <w:name w:val="Title, 2 Content and Content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en-US" w:eastAsia="zh-CN" w:bidi="hi-IN"/>
    </w:rPr>
  </w:style>
  <w:style w:type="paragraph" w:styleId="TitleContentand2ContentLTGliederung1">
    <w:name w:val="Title Content and 2 Content~LT~Gliederung 1"/>
    <w:qFormat/>
    <w:pPr>
      <w:widowControl/>
      <w:suppressAutoHyphens w:val="true"/>
      <w:bidi w:val="0"/>
      <w:spacing w:before="283" w:after="0"/>
      <w:jc w:val="left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en-US" w:eastAsia="zh-CN" w:bidi="hi-IN"/>
    </w:rPr>
  </w:style>
  <w:style w:type="paragraph" w:styleId="TitleContentand2ContentLTGliederung2">
    <w:name w:val="Title Content and 2 Content~LT~Gliederung 2"/>
    <w:basedOn w:val="TitleContentand2ContentLTGliederung1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TitleContentand2ContentLTGliederung3">
    <w:name w:val="Title Content and 2 Content~LT~Gliederung 3"/>
    <w:basedOn w:val="TitleContentand2ContentLTGliederung2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TitleContentand2ContentLTGliederung4">
    <w:name w:val="Title Content and 2 Content~LT~Gliederung 4"/>
    <w:basedOn w:val="TitleContentand2ContentLTGliederung3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Contentand2ContentLTGliederung5">
    <w:name w:val="Title Content and 2 Content~LT~Gliederung 5"/>
    <w:basedOn w:val="TitleContentand2ContentLTGliederung4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Contentand2ContentLTGliederung6">
    <w:name w:val="Title Content and 2 Content~LT~Gliederung 6"/>
    <w:basedOn w:val="TitleContentand2ContentLTGliederung5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Contentand2ContentLTGliederung7">
    <w:name w:val="Title Content and 2 Content~LT~Gliederung 7"/>
    <w:basedOn w:val="TitleContentand2ContentLTGliederung6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Contentand2ContentLTGliederung8">
    <w:name w:val="Title Content and 2 Content~LT~Gliederung 8"/>
    <w:basedOn w:val="TitleContentand2ContentLTGliederung7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Contentand2ContentLTGliederung9">
    <w:name w:val="Title Content and 2 Content~LT~Gliederung 9"/>
    <w:basedOn w:val="TitleContentand2ContentLTGliederung8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Contentand2ContentLTTitel">
    <w:name w:val="Title Content and 2 Content~LT~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en-US" w:eastAsia="zh-CN" w:bidi="hi-IN"/>
    </w:rPr>
  </w:style>
  <w:style w:type="paragraph" w:styleId="TitleContentand2ContentLTUntertitel">
    <w:name w:val="Title Content and 2 Content~LT~Unter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zh-CN" w:bidi="hi-IN"/>
    </w:rPr>
  </w:style>
  <w:style w:type="paragraph" w:styleId="TitleContentand2ContentLTNotizen">
    <w:name w:val="Title Content and 2 Content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" w:hAnsi="Arial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zh-CN" w:bidi="hi-IN"/>
    </w:rPr>
  </w:style>
  <w:style w:type="paragraph" w:styleId="TitleContentand2ContentLTHintergrundobjekte">
    <w:name w:val="Title Content and 2 Content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en-US" w:eastAsia="zh-CN" w:bidi="hi-IN"/>
    </w:rPr>
  </w:style>
  <w:style w:type="paragraph" w:styleId="TitleContentand2ContentLTHintergrund">
    <w:name w:val="Title Content and 2 Content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en-US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80"/>
      <w:kern w:val="2"/>
      <w:sz w:val="24"/>
      <w:szCs w:val="24"/>
      <w:u w:val="single"/>
      <w:lang w:val="en-US" w:eastAsia="zh-CN" w:bidi="hi-IN"/>
    </w:rPr>
  </w:style>
  <w:style w:type="paragraph" w:styleId="Emphasis1">
    <w:name w:val="Emphasis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i/>
      <w:color w:val="auto"/>
      <w:kern w:val="2"/>
      <w:sz w:val="24"/>
      <w:szCs w:val="24"/>
      <w:lang w:val="en-US" w:eastAsia="zh-CN" w:bidi="hi-IN"/>
    </w:rPr>
  </w:style>
  <w:style w:type="paragraph" w:styleId="StrongEmphasis1">
    <w:name w:val="Strong Emphasis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b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pns.nottingham.ac.uk/browse/Berkshire/Farnborough/53282e4fb47fc407ba001b59-Farnborough" TargetMode="External"/><Relationship Id="rId3" Type="http://schemas.openxmlformats.org/officeDocument/2006/relationships/hyperlink" Target="https://epns.nottingham.ac.uk/browse/Wiltshire/Broad+Chalke/532886d2b47fc40d3800019f-Vernditch" TargetMode="External"/><Relationship Id="rId4" Type="http://schemas.openxmlformats.org/officeDocument/2006/relationships/hyperlink" Target="https://epns.nottingham.ac.uk/browse/Dorset/Motcombe/53285293b47fc4099d001759-Ferngore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5818</TotalTime>
  <Application>LibreOffice/7.6.4.1$Windows_X86_64 LibreOffice_project/e19e193f88cd6c0525a17fb7a176ed8e6a3e2aa1</Application>
  <AppVersion>15.0000</AppVersion>
  <Pages>2</Pages>
  <Words>546</Words>
  <Characters>3527</Characters>
  <CharactersWithSpaces>4048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2023-02-01T07:46:51Z</dcterms:created>
  <dc:creator/>
  <dc:description/>
  <dc:language>en-US</dc:language>
  <cp:lastModifiedBy/>
  <cp:lastPrinted>2024-06-28T22:26:44Z</cp:lastPrinted>
  <dcterms:modified xsi:type="dcterms:W3CDTF">2025-01-25T20:45:28Z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